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B76" w14:textId="77777777" w:rsidR="00FE03FB" w:rsidRDefault="00FE03FB" w:rsidP="00FE03FB">
      <w:bookmarkStart w:id="0" w:name="_Toc221877286"/>
    </w:p>
    <w:p w14:paraId="7A6D7733" w14:textId="6C0AAC41" w:rsidR="003F6A13" w:rsidRPr="00FE03FB" w:rsidRDefault="003F6A13" w:rsidP="00FE03FB">
      <w:pPr>
        <w:rPr>
          <w:b/>
          <w:bCs/>
          <w:color w:val="002C77"/>
          <w:sz w:val="40"/>
          <w:szCs w:val="40"/>
        </w:rPr>
      </w:pPr>
      <w:r w:rsidRPr="00FE03FB">
        <w:rPr>
          <w:b/>
          <w:bCs/>
          <w:color w:val="002C77"/>
          <w:sz w:val="40"/>
          <w:szCs w:val="40"/>
        </w:rPr>
        <w:t>POU water filters information leaflets</w:t>
      </w:r>
      <w:bookmarkEnd w:id="0"/>
    </w:p>
    <w:p w14:paraId="5838EC82" w14:textId="77777777" w:rsidR="00F30BA8" w:rsidRPr="00E950B2" w:rsidRDefault="00F30BA8" w:rsidP="00F30BA8">
      <w:pPr>
        <w:rPr>
          <w:b/>
          <w:bCs/>
          <w:sz w:val="28"/>
          <w:szCs w:val="28"/>
        </w:rPr>
      </w:pPr>
      <w:r w:rsidRPr="00E950B2">
        <w:rPr>
          <w:b/>
          <w:bCs/>
          <w:sz w:val="28"/>
          <w:szCs w:val="28"/>
        </w:rPr>
        <w:t xml:space="preserve">Version 1.0, </w:t>
      </w:r>
      <w:r>
        <w:rPr>
          <w:b/>
          <w:bCs/>
          <w:sz w:val="28"/>
          <w:szCs w:val="28"/>
        </w:rPr>
        <w:t xml:space="preserve">7 </w:t>
      </w:r>
      <w:r w:rsidRPr="00E950B2">
        <w:rPr>
          <w:b/>
          <w:bCs/>
          <w:sz w:val="28"/>
          <w:szCs w:val="28"/>
        </w:rPr>
        <w:t>May 2026</w:t>
      </w:r>
    </w:p>
    <w:p w14:paraId="2AAA2EB5" w14:textId="77777777" w:rsidR="003F6A13" w:rsidRPr="00321FE0" w:rsidRDefault="003F6A13" w:rsidP="003F6A13">
      <w:pPr>
        <w:rPr>
          <w:rFonts w:eastAsia="Times New Roman" w:cs="Arial"/>
          <w:b/>
          <w:bCs/>
          <w:color w:val="002C77"/>
          <w:sz w:val="32"/>
          <w:szCs w:val="32"/>
        </w:rPr>
      </w:pPr>
      <w:r w:rsidRPr="00321FE0">
        <w:rPr>
          <w:rFonts w:eastAsia="Times New Roman" w:cs="Arial"/>
          <w:b/>
          <w:bCs/>
          <w:color w:val="002C77"/>
          <w:sz w:val="32"/>
          <w:szCs w:val="32"/>
        </w:rPr>
        <w:t>Point of use (POU) Water Filters</w:t>
      </w:r>
    </w:p>
    <w:p w14:paraId="5DCEA121" w14:textId="77777777" w:rsidR="003F6A13" w:rsidRPr="00321FE0" w:rsidRDefault="003F6A13" w:rsidP="003F6A13">
      <w:pPr>
        <w:rPr>
          <w:rFonts w:eastAsia="Times New Roman" w:cs="Arial"/>
          <w:b/>
          <w:bCs/>
          <w:sz w:val="28"/>
          <w:szCs w:val="28"/>
        </w:rPr>
      </w:pPr>
      <w:r w:rsidRPr="00321FE0">
        <w:rPr>
          <w:rFonts w:eastAsia="Times New Roman" w:cs="Arial"/>
          <w:b/>
          <w:bCs/>
          <w:sz w:val="28"/>
          <w:szCs w:val="28"/>
        </w:rPr>
        <w:t>Information for Staff</w:t>
      </w:r>
    </w:p>
    <w:p w14:paraId="5B0864D9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 xml:space="preserve">Purpose of </w:t>
      </w:r>
      <w:r>
        <w:rPr>
          <w:rFonts w:eastAsia="Times New Roman" w:cs="Arial"/>
          <w:b/>
          <w:bCs/>
        </w:rPr>
        <w:t>POU water filters</w:t>
      </w:r>
      <w:r w:rsidRPr="000A1EB4">
        <w:rPr>
          <w:rFonts w:eastAsia="Times New Roman" w:cs="Arial"/>
          <w:b/>
          <w:bCs/>
        </w:rPr>
        <w:t>:</w:t>
      </w:r>
    </w:p>
    <w:p w14:paraId="6C11CE51" w14:textId="77777777" w:rsidR="003F6A13" w:rsidRPr="000A1EB4" w:rsidRDefault="003F6A13" w:rsidP="003F6A13">
      <w:pPr>
        <w:rPr>
          <w:rFonts w:eastAsia="Times New Roman" w:cs="Arial"/>
        </w:rPr>
      </w:pPr>
      <w:r w:rsidRPr="000A1EB4">
        <w:rPr>
          <w:rFonts w:eastAsia="Times New Roman" w:cs="Arial"/>
        </w:rPr>
        <w:t>To protect patients by filtering out bacteria that may be present in the water supply at the point of use.</w:t>
      </w:r>
    </w:p>
    <w:p w14:paraId="0224F270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What you should do:</w:t>
      </w:r>
    </w:p>
    <w:p w14:paraId="5E7573A6" w14:textId="77777777" w:rsidR="003F6A13" w:rsidRPr="000A1EB4" w:rsidRDefault="003F6A13" w:rsidP="003F6A13">
      <w:pPr>
        <w:rPr>
          <w:rFonts w:eastAsia="Times New Roman" w:cs="Arial"/>
        </w:rPr>
      </w:pPr>
      <w:r w:rsidRPr="000A1EB4">
        <w:rPr>
          <w:rFonts w:eastAsia="Times New Roman" w:cs="Arial"/>
        </w:rPr>
        <w:t>Do not remove or tamper with the filters.</w:t>
      </w:r>
    </w:p>
    <w:p w14:paraId="5AE293A7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Check daily that the filters are:</w:t>
      </w:r>
    </w:p>
    <w:p w14:paraId="4147512C" w14:textId="5A87E1BC" w:rsidR="003F6A13" w:rsidRPr="004A197B" w:rsidRDefault="006B535C" w:rsidP="006B535C">
      <w:pPr>
        <w:pStyle w:val="Bulletlist"/>
        <w:numPr>
          <w:ilvl w:val="0"/>
          <w:numId w:val="5"/>
        </w:numPr>
      </w:pPr>
      <w:r>
        <w:t>s</w:t>
      </w:r>
      <w:r w:rsidR="003F6A13" w:rsidRPr="004A197B">
        <w:t>ecurely attached</w:t>
      </w:r>
    </w:p>
    <w:p w14:paraId="6801E737" w14:textId="586FBBEF" w:rsidR="003F6A13" w:rsidRPr="004A197B" w:rsidRDefault="006B535C" w:rsidP="006B535C">
      <w:pPr>
        <w:pStyle w:val="Bulletlist"/>
        <w:numPr>
          <w:ilvl w:val="0"/>
          <w:numId w:val="5"/>
        </w:numPr>
      </w:pPr>
      <w:r>
        <w:t>n</w:t>
      </w:r>
      <w:r w:rsidR="003F6A13" w:rsidRPr="004A197B">
        <w:t>ot visibly damaged</w:t>
      </w:r>
    </w:p>
    <w:p w14:paraId="2C1007D7" w14:textId="263DA76A" w:rsidR="003F6A13" w:rsidRPr="004A197B" w:rsidRDefault="006B535C" w:rsidP="006B535C">
      <w:pPr>
        <w:pStyle w:val="Bulletlist"/>
        <w:numPr>
          <w:ilvl w:val="0"/>
          <w:numId w:val="5"/>
        </w:numPr>
      </w:pPr>
      <w:r>
        <w:t>w</w:t>
      </w:r>
      <w:r w:rsidR="003F6A13" w:rsidRPr="004A197B">
        <w:t>ithin the labelled date of use</w:t>
      </w:r>
    </w:p>
    <w:p w14:paraId="7E099B4B" w14:textId="2D3954AE" w:rsidR="003F6A13" w:rsidRPr="004B4CBF" w:rsidRDefault="006B535C" w:rsidP="006B535C">
      <w:pPr>
        <w:pStyle w:val="Bulletlist"/>
        <w:numPr>
          <w:ilvl w:val="0"/>
          <w:numId w:val="5"/>
        </w:numPr>
      </w:pPr>
      <w:r>
        <w:t>n</w:t>
      </w:r>
      <w:r w:rsidR="003F6A13" w:rsidRPr="004B4CBF">
        <w:t>ot pas</w:t>
      </w:r>
      <w:r w:rsidR="00857A71">
        <w:t>sed</w:t>
      </w:r>
      <w:r w:rsidR="003F6A13" w:rsidRPr="004B4CBF">
        <w:t xml:space="preserve"> replacement date</w:t>
      </w:r>
    </w:p>
    <w:p w14:paraId="5197846E" w14:textId="77777777" w:rsidR="003F6A13" w:rsidRPr="004B4CBF" w:rsidRDefault="003F6A13" w:rsidP="006B535C">
      <w:pPr>
        <w:pStyle w:val="Bulletlist"/>
        <w:numPr>
          <w:ilvl w:val="0"/>
          <w:numId w:val="0"/>
        </w:numPr>
      </w:pPr>
      <w:r w:rsidRPr="004B4CBF">
        <w:t>Report any issues immediately to Estates or IPC.</w:t>
      </w:r>
    </w:p>
    <w:p w14:paraId="3CC0574A" w14:textId="77777777" w:rsidR="003F6A13" w:rsidRPr="004A197B" w:rsidRDefault="003F6A13" w:rsidP="003F6A13">
      <w:pPr>
        <w:rPr>
          <w:rFonts w:eastAsia="Times New Roman" w:cs="Arial"/>
        </w:rPr>
      </w:pPr>
      <w:r w:rsidRPr="004A197B">
        <w:rPr>
          <w:rFonts w:eastAsia="Times New Roman" w:cs="Arial"/>
        </w:rPr>
        <w:t>See Daily Checklist</w:t>
      </w:r>
    </w:p>
    <w:p w14:paraId="39E177DE" w14:textId="77777777" w:rsidR="003F6A13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Cleaning:</w:t>
      </w:r>
    </w:p>
    <w:p w14:paraId="19C04C27" w14:textId="77777777" w:rsidR="003F6A13" w:rsidRPr="000A1EB4" w:rsidRDefault="003F6A13" w:rsidP="003F6A13">
      <w:pPr>
        <w:rPr>
          <w:rFonts w:eastAsia="Times New Roman" w:cs="Arial"/>
        </w:rPr>
      </w:pPr>
      <w:r>
        <w:rPr>
          <w:rFonts w:eastAsia="Times New Roman" w:cs="Arial"/>
        </w:rPr>
        <w:t>Filter should be cleaned in line with manufacturer’s instructions or local SOPs</w:t>
      </w:r>
      <w:r w:rsidRPr="000A1EB4">
        <w:rPr>
          <w:rFonts w:eastAsia="Times New Roman" w:cs="Arial"/>
        </w:rPr>
        <w:t xml:space="preserve">. External cleaning of taps/showers may be done as normal, avoiding contact with the filter </w:t>
      </w:r>
      <w:r>
        <w:rPr>
          <w:rFonts w:eastAsia="Times New Roman" w:cs="Arial"/>
        </w:rPr>
        <w:t>outlet</w:t>
      </w:r>
      <w:r w:rsidRPr="000A1EB4">
        <w:rPr>
          <w:rFonts w:eastAsia="Times New Roman" w:cs="Arial"/>
        </w:rPr>
        <w:t>.</w:t>
      </w:r>
    </w:p>
    <w:p w14:paraId="0136391B" w14:textId="77777777" w:rsidR="003F6A13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For any concerns or questions:</w:t>
      </w:r>
    </w:p>
    <w:p w14:paraId="1839787C" w14:textId="77777777" w:rsidR="003F6A13" w:rsidRPr="000A1EB4" w:rsidRDefault="003F6A13" w:rsidP="003F6A13">
      <w:pPr>
        <w:rPr>
          <w:rFonts w:eastAsia="Times New Roman" w:cs="Arial"/>
        </w:rPr>
      </w:pPr>
      <w:r w:rsidRPr="000A1EB4">
        <w:rPr>
          <w:rFonts w:eastAsia="Times New Roman" w:cs="Arial"/>
        </w:rPr>
        <w:t xml:space="preserve">Infection Prevention and Control Team: </w:t>
      </w:r>
      <w:r w:rsidRPr="003A07A0">
        <w:rPr>
          <w:rFonts w:eastAsia="Times New Roman" w:cs="Arial"/>
        </w:rPr>
        <w:t>[Phone/Email]</w:t>
      </w:r>
    </w:p>
    <w:p w14:paraId="6FCFDEF3" w14:textId="77777777" w:rsidR="003F6A13" w:rsidRPr="001F3D04" w:rsidRDefault="003F6A13" w:rsidP="003F6A13">
      <w:r w:rsidRPr="000A1EB4">
        <w:rPr>
          <w:rFonts w:eastAsia="Times New Roman" w:cs="Arial"/>
        </w:rPr>
        <w:t xml:space="preserve">Estates Helpdesk: </w:t>
      </w:r>
      <w:r w:rsidRPr="003A07A0">
        <w:rPr>
          <w:rFonts w:eastAsia="Times New Roman" w:cs="Arial"/>
        </w:rPr>
        <w:t>[Phone/Email]</w:t>
      </w:r>
    </w:p>
    <w:p w14:paraId="17CC5E0F" w14:textId="77777777" w:rsidR="004A3B89" w:rsidRDefault="004A3B89"/>
    <w:sectPr w:rsidR="004A3B89" w:rsidSect="00E8354B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AAC7" w14:textId="77777777" w:rsidR="00E83D1A" w:rsidRDefault="00E83D1A" w:rsidP="00777C61">
      <w:pPr>
        <w:spacing w:before="0" w:after="0" w:line="240" w:lineRule="auto"/>
      </w:pPr>
      <w:r>
        <w:separator/>
      </w:r>
    </w:p>
  </w:endnote>
  <w:endnote w:type="continuationSeparator" w:id="0">
    <w:p w14:paraId="0AB07442" w14:textId="77777777" w:rsidR="00E83D1A" w:rsidRDefault="00E83D1A" w:rsidP="00777C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Arial" w:cs="Times New Roman"/>
        <w:b/>
        <w:bCs/>
        <w:color w:val="004785"/>
      </w:rPr>
      <w:id w:val="-84339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C997F" w14:textId="77777777" w:rsidR="00A2150D" w:rsidRPr="00A2150D" w:rsidRDefault="00A2150D" w:rsidP="00A2150D">
        <w:pPr>
          <w:tabs>
            <w:tab w:val="center" w:pos="4513"/>
            <w:tab w:val="right" w:pos="9026"/>
          </w:tabs>
          <w:spacing w:after="0"/>
          <w:jc w:val="right"/>
          <w:rPr>
            <w:rFonts w:eastAsia="Arial" w:cs="Times New Roman"/>
            <w:b/>
            <w:bCs/>
            <w:color w:val="004785"/>
          </w:rPr>
        </w:pPr>
        <w:r w:rsidRPr="00A2150D">
          <w:rPr>
            <w:rFonts w:eastAsia="Arial" w:cs="Times New Roman"/>
            <w:b/>
            <w:bCs/>
            <w:color w:val="004785"/>
          </w:rPr>
          <w:t xml:space="preserve">Page </w:t>
        </w:r>
        <w:r w:rsidRPr="00A2150D">
          <w:rPr>
            <w:rFonts w:eastAsia="Arial" w:cs="Times New Roman"/>
            <w:b/>
            <w:bCs/>
            <w:color w:val="004785"/>
          </w:rPr>
          <w:fldChar w:fldCharType="begin"/>
        </w:r>
        <w:r w:rsidRPr="00A2150D">
          <w:rPr>
            <w:rFonts w:eastAsia="Arial" w:cs="Times New Roman"/>
            <w:b/>
            <w:bCs/>
            <w:color w:val="004785"/>
          </w:rPr>
          <w:instrText xml:space="preserve"> PAGE   \* MERGEFORMAT </w:instrText>
        </w:r>
        <w:r w:rsidRPr="00A2150D">
          <w:rPr>
            <w:rFonts w:eastAsia="Arial" w:cs="Times New Roman"/>
            <w:b/>
            <w:bCs/>
            <w:color w:val="004785"/>
          </w:rPr>
          <w:fldChar w:fldCharType="separate"/>
        </w:r>
        <w:r w:rsidRPr="00A2150D">
          <w:rPr>
            <w:rFonts w:eastAsia="Arial" w:cs="Times New Roman"/>
            <w:b/>
            <w:bCs/>
            <w:color w:val="004785"/>
          </w:rPr>
          <w:t>2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end"/>
        </w:r>
        <w:r w:rsidRPr="00A2150D">
          <w:rPr>
            <w:rFonts w:eastAsia="Arial" w:cs="Times New Roman"/>
            <w:b/>
            <w:bCs/>
            <w:noProof/>
            <w:color w:val="004785"/>
          </w:rPr>
          <w:t xml:space="preserve"> of 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begin"/>
        </w:r>
        <w:r w:rsidRPr="00A2150D">
          <w:rPr>
            <w:rFonts w:eastAsia="Arial" w:cs="Times New Roman"/>
            <w:b/>
            <w:bCs/>
            <w:noProof/>
            <w:color w:val="004785"/>
          </w:rPr>
          <w:instrText xml:space="preserve"> NUMPAGES   \* MERGEFORMAT </w:instrTex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separate"/>
        </w:r>
        <w:r w:rsidRPr="00A2150D">
          <w:rPr>
            <w:rFonts w:eastAsia="Arial" w:cs="Times New Roman"/>
            <w:b/>
            <w:bCs/>
            <w:noProof/>
            <w:color w:val="004785"/>
          </w:rPr>
          <w:t>13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A667" w14:textId="77777777" w:rsidR="00F30BA8" w:rsidRDefault="00F30BA8" w:rsidP="00321FE0">
    <w:pPr>
      <w:spacing w:before="0" w:after="0" w:line="240" w:lineRule="auto"/>
      <w:textAlignment w:val="baseline"/>
      <w:rPr>
        <w:rFonts w:eastAsia="Times New Roman" w:cs="Arial"/>
        <w:color w:val="595959"/>
        <w:szCs w:val="24"/>
        <w:lang w:eastAsia="en-GB"/>
      </w:rPr>
    </w:pPr>
  </w:p>
  <w:p w14:paraId="53581746" w14:textId="1E21BF32" w:rsidR="00321FE0" w:rsidRPr="00321FE0" w:rsidRDefault="00321FE0" w:rsidP="00321FE0">
    <w:pPr>
      <w:spacing w:before="0" w:after="0" w:line="240" w:lineRule="auto"/>
      <w:textAlignment w:val="baseline"/>
      <w:rPr>
        <w:rFonts w:ascii="Segoe UI" w:eastAsia="Times New Roman" w:hAnsi="Segoe UI" w:cs="Segoe UI"/>
        <w:color w:val="262626"/>
        <w:sz w:val="18"/>
        <w:szCs w:val="18"/>
        <w:lang w:eastAsia="en-GB"/>
      </w:rPr>
    </w:pPr>
    <w:r w:rsidRPr="00321FE0">
      <w:rPr>
        <w:rFonts w:eastAsia="Times New Roman" w:cs="Arial"/>
        <w:color w:val="595959"/>
        <w:szCs w:val="24"/>
        <w:lang w:eastAsia="en-GB"/>
      </w:rPr>
      <w:t>Antimicrobial Resistance &amp; Healthcare Associated Infection (ARHAI) Scotland </w:t>
    </w:r>
  </w:p>
  <w:p w14:paraId="71FBD017" w14:textId="220DC05E" w:rsidR="00321FE0" w:rsidRDefault="00321FE0" w:rsidP="00321FE0">
    <w:pPr>
      <w:spacing w:before="0" w:after="0" w:line="240" w:lineRule="auto"/>
      <w:textAlignment w:val="baseline"/>
    </w:pPr>
    <w:r w:rsidRPr="00321FE0">
      <w:rPr>
        <w:rFonts w:eastAsia="Times New Roman" w:cs="Arial"/>
        <w:color w:val="595959"/>
        <w:szCs w:val="24"/>
        <w:lang w:eastAsia="en-GB"/>
      </w:rPr>
      <w:t>An NHS Scotland Assure Service, part of Public Services Delivery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BD98" w14:textId="77777777" w:rsidR="00E83D1A" w:rsidRDefault="00E83D1A" w:rsidP="00777C61">
      <w:pPr>
        <w:spacing w:before="0" w:after="0" w:line="240" w:lineRule="auto"/>
      </w:pPr>
      <w:r>
        <w:separator/>
      </w:r>
    </w:p>
  </w:footnote>
  <w:footnote w:type="continuationSeparator" w:id="0">
    <w:p w14:paraId="1DC405CE" w14:textId="77777777" w:rsidR="00E83D1A" w:rsidRDefault="00E83D1A" w:rsidP="00777C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B010" w14:textId="516C07E7" w:rsidR="00E8354B" w:rsidRDefault="00E8354B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7802E8" wp14:editId="33036E55">
          <wp:simplePos x="0" y="0"/>
          <wp:positionH relativeFrom="column">
            <wp:posOffset>5547995</wp:posOffset>
          </wp:positionH>
          <wp:positionV relativeFrom="paragraph">
            <wp:posOffset>-260985</wp:posOffset>
          </wp:positionV>
          <wp:extent cx="762000" cy="499745"/>
          <wp:effectExtent l="0" t="0" r="0" b="0"/>
          <wp:wrapSquare wrapText="bothSides"/>
          <wp:docPr id="1443454361" name="Picture 1" descr="NHS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54361" name="Picture 1" descr="NHS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640BC0C" wp14:editId="36E67C91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3096895" cy="1048385"/>
          <wp:effectExtent l="0" t="0" r="0" b="0"/>
          <wp:wrapSquare wrapText="bothSides"/>
          <wp:docPr id="155795964" name="Picture 1" descr="Public Services Deliver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49849" name="Picture 1" descr="Public Services Delivery Scotlan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E4"/>
    <w:multiLevelType w:val="hybridMultilevel"/>
    <w:tmpl w:val="187C8B70"/>
    <w:lvl w:ilvl="0" w:tplc="EE72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5BF9"/>
    <w:multiLevelType w:val="hybridMultilevel"/>
    <w:tmpl w:val="6A18A0D6"/>
    <w:lvl w:ilvl="0" w:tplc="EE76D5D0">
      <w:start w:val="1"/>
      <w:numFmt w:val="bullet"/>
      <w:pStyle w:val="Bulletlist"/>
      <w:lvlText w:val="●"/>
      <w:lvlJc w:val="left"/>
      <w:pPr>
        <w:ind w:left="360" w:hanging="360"/>
      </w:pPr>
      <w:rPr>
        <w:rFonts w:ascii="Arial Black" w:hAnsi="Arial Black" w:hint="default"/>
        <w:b/>
        <w:i w:val="0"/>
        <w:color w:val="E8E8E8" w:themeColor="background2"/>
      </w:rPr>
    </w:lvl>
    <w:lvl w:ilvl="1" w:tplc="BFE8CB8A">
      <w:start w:val="1"/>
      <w:numFmt w:val="bullet"/>
      <w:pStyle w:val="Subbulletlevel1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B3706538">
      <w:start w:val="1"/>
      <w:numFmt w:val="bullet"/>
      <w:pStyle w:val="Subbulletlevel2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09B6F026">
      <w:start w:val="1"/>
      <w:numFmt w:val="bullet"/>
      <w:pStyle w:val="Subbulletlevelthree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D5B66"/>
    <w:multiLevelType w:val="hybridMultilevel"/>
    <w:tmpl w:val="62F26044"/>
    <w:lvl w:ilvl="0" w:tplc="EE72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A6421"/>
    <w:multiLevelType w:val="hybridMultilevel"/>
    <w:tmpl w:val="22CA1AD0"/>
    <w:lvl w:ilvl="0" w:tplc="EE722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FFFFFFFF">
      <w:start w:val="1"/>
      <w:numFmt w:val="bullet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FFFFFFFF">
      <w:start w:val="1"/>
      <w:numFmt w:val="bullet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F26A7"/>
    <w:multiLevelType w:val="hybridMultilevel"/>
    <w:tmpl w:val="75E44ADE"/>
    <w:lvl w:ilvl="0" w:tplc="EE722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FFFFFFFF">
      <w:start w:val="1"/>
      <w:numFmt w:val="bullet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FFFFFFFF">
      <w:start w:val="1"/>
      <w:numFmt w:val="bullet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2392559">
    <w:abstractNumId w:val="1"/>
  </w:num>
  <w:num w:numId="2" w16cid:durableId="50927945">
    <w:abstractNumId w:val="4"/>
  </w:num>
  <w:num w:numId="3" w16cid:durableId="1359503382">
    <w:abstractNumId w:val="0"/>
  </w:num>
  <w:num w:numId="4" w16cid:durableId="151067283">
    <w:abstractNumId w:val="2"/>
  </w:num>
  <w:num w:numId="5" w16cid:durableId="2255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3"/>
    <w:rsid w:val="00321FE0"/>
    <w:rsid w:val="00364ABC"/>
    <w:rsid w:val="003F6A13"/>
    <w:rsid w:val="003F6DE4"/>
    <w:rsid w:val="004A3B89"/>
    <w:rsid w:val="004B0251"/>
    <w:rsid w:val="004B2D84"/>
    <w:rsid w:val="005942B9"/>
    <w:rsid w:val="00654F89"/>
    <w:rsid w:val="006B535C"/>
    <w:rsid w:val="00777C61"/>
    <w:rsid w:val="008003E2"/>
    <w:rsid w:val="00856446"/>
    <w:rsid w:val="00857A71"/>
    <w:rsid w:val="00874E75"/>
    <w:rsid w:val="008E7849"/>
    <w:rsid w:val="009367C1"/>
    <w:rsid w:val="00980EB4"/>
    <w:rsid w:val="00A2150D"/>
    <w:rsid w:val="00AF0614"/>
    <w:rsid w:val="00B42EC6"/>
    <w:rsid w:val="00B65555"/>
    <w:rsid w:val="00B82156"/>
    <w:rsid w:val="00B837E9"/>
    <w:rsid w:val="00C110C1"/>
    <w:rsid w:val="00CC3FF6"/>
    <w:rsid w:val="00E63A3D"/>
    <w:rsid w:val="00E8354B"/>
    <w:rsid w:val="00E83D1A"/>
    <w:rsid w:val="00EB340E"/>
    <w:rsid w:val="00F30BA8"/>
    <w:rsid w:val="00FB101D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7B0E"/>
  <w15:chartTrackingRefBased/>
  <w15:docId w15:val="{D0A4D329-C891-403B-910A-8EE6F92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13"/>
    <w:pPr>
      <w:spacing w:before="80"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A13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13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AF06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6C2C91"/>
      </w:rPr>
    </w:tblStylePr>
  </w:style>
  <w:style w:type="table" w:styleId="TableGrid">
    <w:name w:val="Table Grid"/>
    <w:basedOn w:val="TableNormal"/>
    <w:uiPriority w:val="39"/>
    <w:rsid w:val="00B837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6C0491" w:fill="6C049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13"/>
    <w:rPr>
      <w:b/>
      <w:bCs/>
      <w:smallCaps/>
      <w:color w:val="0F476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3F6A13"/>
    <w:pPr>
      <w:numPr>
        <w:numId w:val="1"/>
      </w:numPr>
      <w:spacing w:after="80" w:line="324" w:lineRule="auto"/>
      <w:contextualSpacing w:val="0"/>
    </w:pPr>
    <w:rPr>
      <w:color w:val="000000" w:themeColor="text1"/>
    </w:rPr>
  </w:style>
  <w:style w:type="paragraph" w:customStyle="1" w:styleId="Subbulletlevel1">
    <w:name w:val="Sub bullet (level 1)"/>
    <w:basedOn w:val="Bulletlist"/>
    <w:qFormat/>
    <w:rsid w:val="003F6A13"/>
    <w:pPr>
      <w:numPr>
        <w:ilvl w:val="1"/>
      </w:numPr>
      <w:ind w:left="1077" w:hanging="357"/>
    </w:pPr>
  </w:style>
  <w:style w:type="paragraph" w:customStyle="1" w:styleId="Subbulletlevelthree">
    <w:name w:val="Sub bullet (level three)"/>
    <w:basedOn w:val="Subbulletlevel2"/>
    <w:qFormat/>
    <w:rsid w:val="003F6A13"/>
    <w:pPr>
      <w:numPr>
        <w:ilvl w:val="3"/>
      </w:numPr>
    </w:pPr>
  </w:style>
  <w:style w:type="paragraph" w:customStyle="1" w:styleId="Subbulletlevel2">
    <w:name w:val="Sub bullet (level 2)"/>
    <w:basedOn w:val="Subbulletlevel1"/>
    <w:qFormat/>
    <w:rsid w:val="003F6A13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unhideWhenUsed/>
    <w:rsid w:val="00777C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C61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7C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C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POU water filters staff information leaflet</vt:lpstr>
    </vt:vector>
  </TitlesOfParts>
  <Company>NHSS National Services Scotland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 water filters staff information leaflet</dc:title>
  <dc:subject>POU filters</dc:subject>
  <dc:creator>Anna Munro</dc:creator>
  <cp:keywords/>
  <dc:description/>
  <cp:lastModifiedBy>Caroline Creasey</cp:lastModifiedBy>
  <cp:revision>5</cp:revision>
  <cp:lastPrinted>2026-05-13T13:32:00Z</cp:lastPrinted>
  <dcterms:created xsi:type="dcterms:W3CDTF">2026-05-13T13:12:00Z</dcterms:created>
  <dcterms:modified xsi:type="dcterms:W3CDTF">2026-05-13T13:32:00Z</dcterms:modified>
</cp:coreProperties>
</file>